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verskri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2156926</wp:posOffset>
                </wp:positionH>
                <wp:positionV relativeFrom="page">
                  <wp:posOffset>808900</wp:posOffset>
                </wp:positionV>
                <wp:extent cx="2324364" cy="2400564"/>
                <wp:effectExtent l="0" t="0" r="0" b="0"/>
                <wp:wrapTopAndBottom distT="152400" distB="152400"/>
                <wp:docPr id="1073741827" name="officeArt object" descr="178624461.jpe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364" cy="2400564"/>
                          <a:chOff x="0" y="0"/>
                          <a:chExt cx="2324363" cy="2400563"/>
                        </a:xfrm>
                      </wpg:grpSpPr>
                      <pic:pic xmlns:pic="http://schemas.openxmlformats.org/drawingml/2006/picture">
                        <pic:nvPicPr>
                          <pic:cNvPr id="1073741826" name="178624461.jpeg" descr="17862446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88900"/>
                            <a:ext cx="2070364" cy="2070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178624461.jpeg" descr="178624461.jpeg"/>
                          <pic:cNvPicPr>
                            <a:picLocks noChangeAspect="0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364" cy="240056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69.8pt;margin-top:63.7pt;width:183.0pt;height:189.0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324364,2400564">
                <w10:wrap type="topAndBottom" side="bothSides" anchorx="margin" anchory="page"/>
                <v:shape id="_x0000_s1027" type="#_x0000_t75" style="position:absolute;left:127000;top:88900;width:2070364;height:2070364;">
                  <v:imagedata r:id="rId4" o:title="178624461.jpeg"/>
                </v:shape>
                <v:shape id="_x0000_s1028" type="#_x0000_t75" style="position:absolute;left:0;top:0;width:2324364;height:2400564;">
                  <v:imagedata r:id="rId5" o:title=""/>
                </v:shape>
              </v:group>
            </w:pict>
          </mc:Fallback>
        </mc:AlternateContent>
      </w:r>
      <w:r>
        <w:rPr>
          <w:sz w:val="32"/>
          <w:szCs w:val="32"/>
          <w:rtl w:val="0"/>
        </w:rPr>
        <w:t>Standardbeskrivelse</w:t>
      </w:r>
    </w:p>
    <w:p>
      <w:pPr>
        <w:pStyle w:val="Brødtekst"/>
        <w:bidi w:val="0"/>
      </w:pPr>
      <w:r>
        <w:rPr>
          <w:rtl w:val="0"/>
        </w:rPr>
        <w:t xml:space="preserve">  </w:t>
      </w:r>
    </w:p>
    <w:p>
      <w:pPr>
        <w:pStyle w:val="Brødteks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</w:rPr>
        <w:t>Ø</w:t>
      </w:r>
      <w:r>
        <w:rPr>
          <w:b w:val="1"/>
          <w:bCs w:val="1"/>
          <w:sz w:val="40"/>
          <w:szCs w:val="40"/>
          <w:rtl w:val="0"/>
        </w:rPr>
        <w:t>vre Terrasseveg 3</w:t>
      </w:r>
    </w:p>
    <w:p>
      <w:pPr>
        <w:pStyle w:val="Brødtekst"/>
        <w:pBdr>
          <w:top w:val="single" w:color="000000" w:sz="8" w:space="6" w:shadow="0" w:frame="0"/>
          <w:left w:val="nil"/>
          <w:bottom w:val="nil"/>
          <w:right w:val="nil"/>
        </w:pBdr>
        <w:rPr>
          <w:u w:val="single"/>
        </w:rPr>
      </w:pPr>
    </w:p>
    <w:p>
      <w:pPr>
        <w:pStyle w:val="Brødtekst"/>
        <w:rPr>
          <w:b w:val="1"/>
          <w:bCs w:val="1"/>
        </w:rPr>
      </w:pPr>
      <w:r>
        <w:rPr>
          <w:b w:val="1"/>
          <w:bCs w:val="1"/>
          <w:rtl w:val="0"/>
        </w:rPr>
        <w:t>11.etasje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vegger og takplater i himling.</w:t>
      </w:r>
    </w:p>
    <w:p>
      <w:pPr>
        <w:pStyle w:val="Brødtekst"/>
        <w:bidi w:val="0"/>
      </w:pPr>
      <w:r>
        <w:rPr>
          <w:rtl w:val="0"/>
        </w:rPr>
        <w:t>Innehar skyved</w:t>
      </w:r>
      <w:r>
        <w:rPr>
          <w:rtl w:val="0"/>
        </w:rPr>
        <w:t>ø</w:t>
      </w:r>
      <w:r>
        <w:rPr>
          <w:rtl w:val="0"/>
        </w:rPr>
        <w:t>rsgarderobe.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Vaskerom:</w:t>
      </w:r>
    </w:p>
    <w:p>
      <w:pPr>
        <w:pStyle w:val="Brødtekst"/>
        <w:bidi w:val="0"/>
      </w:pPr>
      <w:r>
        <w:rPr>
          <w:rtl w:val="0"/>
        </w:rPr>
        <w:t>Belegg p</w:t>
      </w:r>
      <w:r>
        <w:rPr>
          <w:rtl w:val="0"/>
        </w:rPr>
        <w:t xml:space="preserve">å </w:t>
      </w:r>
      <w:r>
        <w:rPr>
          <w:rtl w:val="0"/>
        </w:rPr>
        <w:t>gulv, malte slette vegger og malt slett himling.</w:t>
      </w:r>
    </w:p>
    <w:p>
      <w:pPr>
        <w:pStyle w:val="Brødtekst"/>
        <w:bidi w:val="0"/>
      </w:pPr>
      <w:r>
        <w:rPr>
          <w:rtl w:val="0"/>
        </w:rPr>
        <w:t>Det er etablert kran og avl</w:t>
      </w:r>
      <w:r>
        <w:rPr>
          <w:rtl w:val="0"/>
        </w:rPr>
        <w:t>ø</w:t>
      </w:r>
      <w:r>
        <w:rPr>
          <w:rtl w:val="0"/>
        </w:rPr>
        <w:t>p for vaskemaskin, utslagsvask og VVB p</w:t>
      </w:r>
      <w:r>
        <w:rPr>
          <w:rtl w:val="0"/>
        </w:rPr>
        <w:t xml:space="preserve">å </w:t>
      </w:r>
      <w:r>
        <w:rPr>
          <w:rtl w:val="0"/>
        </w:rPr>
        <w:t>rommet.</w:t>
      </w:r>
    </w:p>
    <w:p>
      <w:pPr>
        <w:pStyle w:val="Brødtekst"/>
        <w:bidi w:val="0"/>
      </w:pPr>
      <w:r>
        <w:rPr>
          <w:rtl w:val="0"/>
        </w:rPr>
        <w:t>Innehar garderobeskap.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Bad:</w:t>
      </w:r>
    </w:p>
    <w:p>
      <w:pPr>
        <w:pStyle w:val="Brødtekst"/>
        <w:bidi w:val="0"/>
      </w:pPr>
      <w:r>
        <w:rPr>
          <w:rtl w:val="0"/>
        </w:rPr>
        <w:t>Fliser p</w:t>
      </w:r>
      <w:r>
        <w:rPr>
          <w:rtl w:val="0"/>
        </w:rPr>
        <w:t xml:space="preserve">å </w:t>
      </w:r>
      <w:r>
        <w:rPr>
          <w:rtl w:val="0"/>
        </w:rPr>
        <w:t>gulv, fliser p</w:t>
      </w:r>
      <w:r>
        <w:rPr>
          <w:rtl w:val="0"/>
        </w:rPr>
        <w:t xml:space="preserve">å </w:t>
      </w:r>
      <w:r>
        <w:rPr>
          <w:rtl w:val="0"/>
        </w:rPr>
        <w:t>vegg og takplater i himling.</w:t>
      </w:r>
    </w:p>
    <w:p>
      <w:pPr>
        <w:pStyle w:val="Brødtekst"/>
        <w:bidi w:val="0"/>
      </w:pPr>
      <w:r>
        <w:rPr>
          <w:rtl w:val="0"/>
        </w:rPr>
        <w:t>Innredning med servant, h</w:t>
      </w:r>
      <w:r>
        <w:rPr>
          <w:rtl w:val="0"/>
        </w:rPr>
        <w:t>ø</w:t>
      </w:r>
      <w:r>
        <w:rPr>
          <w:rtl w:val="0"/>
        </w:rPr>
        <w:t>yskap og speilskap.</w:t>
      </w:r>
    </w:p>
    <w:p>
      <w:pPr>
        <w:pStyle w:val="Brødtekst"/>
        <w:bidi w:val="0"/>
      </w:pPr>
      <w:r>
        <w:rPr>
          <w:rtl w:val="0"/>
        </w:rPr>
        <w:t>Dusjkabinett og gulvmontert toalett.</w:t>
      </w:r>
    </w:p>
    <w:p>
      <w:pPr>
        <w:pStyle w:val="Brødtekst"/>
        <w:bidi w:val="0"/>
      </w:pPr>
      <w:r>
        <w:rPr>
          <w:rtl w:val="0"/>
        </w:rPr>
        <w:t>Innehar varme i gulv.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og panel p</w:t>
      </w:r>
      <w:r>
        <w:rPr>
          <w:rtl w:val="0"/>
        </w:rPr>
        <w:t xml:space="preserve">å </w:t>
      </w:r>
      <w:r>
        <w:rPr>
          <w:rtl w:val="0"/>
        </w:rPr>
        <w:t>vegger og malt slett himling.</w:t>
      </w:r>
    </w:p>
    <w:p>
      <w:pPr>
        <w:pStyle w:val="Brødtekst"/>
        <w:bidi w:val="0"/>
      </w:pPr>
      <w:r>
        <w:rPr>
          <w:rtl w:val="0"/>
        </w:rPr>
        <w:t>Innehar garderobeskap.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Soverom: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og panel p</w:t>
      </w:r>
      <w:r>
        <w:rPr>
          <w:rtl w:val="0"/>
        </w:rPr>
        <w:t xml:space="preserve">å </w:t>
      </w:r>
      <w:r>
        <w:rPr>
          <w:rtl w:val="0"/>
        </w:rPr>
        <w:t>vegger og malt slett himling.</w:t>
      </w:r>
    </w:p>
    <w:p>
      <w:pPr>
        <w:pStyle w:val="Brødtekst"/>
        <w:bidi w:val="0"/>
      </w:pPr>
      <w:r>
        <w:rPr>
          <w:rtl w:val="0"/>
        </w:rPr>
        <w:t>Innehar garderobeskap.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Kj</w:t>
      </w:r>
      <w:r>
        <w:rPr>
          <w:rtl w:val="0"/>
        </w:rPr>
        <w:t>ø</w:t>
      </w:r>
      <w:r>
        <w:rPr>
          <w:rtl w:val="0"/>
        </w:rPr>
        <w:t>kken:</w:t>
      </w:r>
    </w:p>
    <w:p>
      <w:pPr>
        <w:pStyle w:val="Brødtekst"/>
        <w:bidi w:val="0"/>
      </w:pPr>
      <w:r>
        <w:rPr>
          <w:rtl w:val="0"/>
        </w:rPr>
        <w:t>Laminat p</w:t>
      </w:r>
      <w:r>
        <w:rPr>
          <w:rtl w:val="0"/>
        </w:rPr>
        <w:t xml:space="preserve">å </w:t>
      </w:r>
      <w:r>
        <w:rPr>
          <w:rtl w:val="0"/>
        </w:rPr>
        <w:t>gulv, panel p</w:t>
      </w:r>
      <w:r>
        <w:rPr>
          <w:rtl w:val="0"/>
        </w:rPr>
        <w:t xml:space="preserve">å </w:t>
      </w:r>
      <w:r>
        <w:rPr>
          <w:rtl w:val="0"/>
        </w:rPr>
        <w:t>vegger og malt slett himling.</w:t>
      </w:r>
    </w:p>
    <w:p>
      <w:pPr>
        <w:pStyle w:val="Brødtekst"/>
        <w:bidi w:val="0"/>
      </w:pPr>
      <w:r>
        <w:rPr>
          <w:rtl w:val="0"/>
        </w:rPr>
        <w:t>Kj</w:t>
      </w:r>
      <w:r>
        <w:rPr>
          <w:rtl w:val="0"/>
        </w:rPr>
        <w:t>ø</w:t>
      </w:r>
      <w:r>
        <w:rPr>
          <w:rtl w:val="0"/>
        </w:rPr>
        <w:t>kkeninnredning med over- og benkeskap.</w:t>
      </w:r>
    </w:p>
    <w:p>
      <w:pPr>
        <w:pStyle w:val="Brødtekst"/>
        <w:bidi w:val="0"/>
      </w:pPr>
      <w:r>
        <w:rPr>
          <w:rtl w:val="0"/>
        </w:rPr>
        <w:t>Folierte skrog med slette fronter og laminert benkeplate, plater p</w:t>
      </w:r>
      <w:r>
        <w:rPr>
          <w:rtl w:val="0"/>
        </w:rPr>
        <w:t xml:space="preserve">å </w:t>
      </w:r>
      <w:r>
        <w:rPr>
          <w:rtl w:val="0"/>
        </w:rPr>
        <w:t>vegg over benkeplate.</w:t>
      </w:r>
    </w:p>
    <w:p>
      <w:pPr>
        <w:pStyle w:val="Brødtekst"/>
        <w:bidi w:val="0"/>
      </w:pPr>
      <w:r>
        <w:rPr>
          <w:rtl w:val="0"/>
        </w:rPr>
        <w:t>Integrerte hvitvarer er kombiskap(kj</w:t>
      </w:r>
      <w:r>
        <w:rPr>
          <w:rtl w:val="0"/>
        </w:rPr>
        <w:t>ø</w:t>
      </w:r>
      <w:r>
        <w:rPr>
          <w:rtl w:val="0"/>
        </w:rPr>
        <w:t>l og frys), oppvaskmaskin, komfyr, platetopp og ventilator.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Stue: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fliser p</w:t>
      </w:r>
      <w:r>
        <w:rPr>
          <w:rtl w:val="0"/>
        </w:rPr>
        <w:t xml:space="preserve">å </w:t>
      </w:r>
      <w:r>
        <w:rPr>
          <w:rtl w:val="0"/>
        </w:rPr>
        <w:t>gulv foran balkongd</w:t>
      </w:r>
      <w:r>
        <w:rPr>
          <w:rtl w:val="0"/>
        </w:rPr>
        <w:t>ø</w:t>
      </w:r>
      <w:r>
        <w:rPr>
          <w:rtl w:val="0"/>
        </w:rPr>
        <w:t>r, malte slette vegger og takplater i himling.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Stue: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malte slette og panel p</w:t>
      </w:r>
      <w:r>
        <w:rPr>
          <w:rtl w:val="0"/>
        </w:rPr>
        <w:t xml:space="preserve">å </w:t>
      </w:r>
      <w:r>
        <w:rPr>
          <w:rtl w:val="0"/>
        </w:rPr>
        <w:t>vegger og panel i himling.</w:t>
      </w:r>
    </w:p>
    <w:p>
      <w:pPr>
        <w:pStyle w:val="Brødtekst"/>
        <w:bidi w:val="0"/>
      </w:pPr>
      <w:r>
        <w:rPr>
          <w:rtl w:val="0"/>
        </w:rPr>
        <w:t>Innehar panelovn.</w:t>
      </w:r>
    </w:p>
    <w:p>
      <w:pPr>
        <w:pStyle w:val="Brødtekst"/>
        <w:bidi w:val="0"/>
      </w:pPr>
    </w:p>
    <w:p>
      <w:pPr>
        <w:pStyle w:val="Brødtekst"/>
        <w:bidi w:val="0"/>
      </w:pPr>
      <w:r>
        <w:rPr>
          <w:rtl w:val="0"/>
        </w:rPr>
        <w:t>Gang:</w:t>
      </w:r>
    </w:p>
    <w:p>
      <w:pPr>
        <w:pStyle w:val="Brødtekst"/>
        <w:bidi w:val="0"/>
      </w:pPr>
      <w:r>
        <w:rPr>
          <w:rtl w:val="0"/>
        </w:rPr>
        <w:t>Parkett p</w:t>
      </w:r>
      <w:r>
        <w:rPr>
          <w:rtl w:val="0"/>
        </w:rPr>
        <w:t xml:space="preserve">å </w:t>
      </w:r>
      <w:r>
        <w:rPr>
          <w:rtl w:val="0"/>
        </w:rPr>
        <w:t>gulv, panelplater p</w:t>
      </w:r>
      <w:r>
        <w:rPr>
          <w:rtl w:val="0"/>
        </w:rPr>
        <w:t xml:space="preserve">å </w:t>
      </w:r>
      <w:r>
        <w:rPr>
          <w:rtl w:val="0"/>
        </w:rPr>
        <w:t>vegg og malt slett himling.</w:t>
      </w:r>
    </w:p>
    <w:p>
      <w:pPr>
        <w:pStyle w:val="Brødtekst"/>
        <w:rPr>
          <w:b w:val="1"/>
          <w:bCs w:val="1"/>
        </w:rPr>
      </w:pPr>
    </w:p>
    <w:p>
      <w:pPr>
        <w:pStyle w:val="Brødtekst"/>
        <w:bidi w:val="0"/>
      </w:pPr>
      <w:r>
        <w:rPr>
          <w:rtl w:val="0"/>
        </w:rPr>
        <w:t>Bod:</w:t>
      </w:r>
    </w:p>
    <w:p>
      <w:pPr>
        <w:pStyle w:val="Brødtekst"/>
        <w:bidi w:val="0"/>
      </w:pPr>
      <w:r>
        <w:rPr>
          <w:rtl w:val="0"/>
        </w:rPr>
        <w:t>Belegg p</w:t>
      </w:r>
      <w:r>
        <w:rPr>
          <w:rtl w:val="0"/>
        </w:rPr>
        <w:t xml:space="preserve">å </w:t>
      </w:r>
      <w:r>
        <w:rPr>
          <w:rtl w:val="0"/>
        </w:rPr>
        <w:t>gulv, panel p</w:t>
      </w:r>
      <w:r>
        <w:rPr>
          <w:rtl w:val="0"/>
        </w:rPr>
        <w:t xml:space="preserve">å </w:t>
      </w:r>
      <w:r>
        <w:rPr>
          <w:rtl w:val="0"/>
        </w:rPr>
        <w:t>vegger og malt slett himling.</w:t>
      </w:r>
    </w:p>
    <w:p>
      <w:pPr>
        <w:pStyle w:val="Brødtekst"/>
        <w:bidi w:val="0"/>
      </w:pPr>
      <w:r>
        <w:rPr>
          <w:rtl w:val="0"/>
        </w:rPr>
        <w:t>Sikringsskap og ventilasjonsaggregat er plasser her.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verskrift">
    <w:name w:val="Overskrift"/>
    <w:next w:val="Brø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