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4F31" w14:textId="77777777" w:rsidR="00D95E2A" w:rsidRPr="00D95E2A" w:rsidRDefault="00D95E2A" w:rsidP="00D95E2A">
      <w:r w:rsidRPr="00D95E2A">
        <w:rPr>
          <w:b/>
          <w:bCs/>
        </w:rPr>
        <w:t>Opplysninger om eiendommen</w:t>
      </w:r>
      <w:r w:rsidRPr="00D95E2A">
        <w:br/>
      </w:r>
      <w:r w:rsidRPr="00D95E2A">
        <w:br/>
      </w:r>
      <w:r w:rsidRPr="00D95E2A">
        <w:rPr>
          <w:b/>
          <w:bCs/>
        </w:rPr>
        <w:t>Beliggenhet</w:t>
      </w:r>
      <w:r w:rsidRPr="00D95E2A">
        <w:br/>
        <w:t xml:space="preserve">Boligen ligger litt utenfor </w:t>
      </w:r>
      <w:proofErr w:type="spellStart"/>
      <w:r w:rsidRPr="00D95E2A">
        <w:t>utenfor</w:t>
      </w:r>
      <w:proofErr w:type="spellEnd"/>
      <w:r w:rsidRPr="00D95E2A">
        <w:t xml:space="preserve"> Jessheim sentrum. Kort vei til mange fine turområder med skog og badevann. Skole og barnehage i nærheten. Gangavstand til offentlig transport med buss til både Oslo Lufthavn Gardermoen og Jessheim. Ca. 5 minutter til Jessheim sentrum med kino, svømmehall, storsenter, togstasjon m.m.</w:t>
      </w:r>
      <w:r w:rsidRPr="00D95E2A">
        <w:br/>
      </w:r>
      <w:r w:rsidRPr="00D95E2A">
        <w:br/>
      </w:r>
      <w:r w:rsidRPr="00D95E2A">
        <w:rPr>
          <w:b/>
          <w:bCs/>
        </w:rPr>
        <w:t>Adkomstvei</w:t>
      </w:r>
      <w:r w:rsidRPr="00D95E2A">
        <w:br/>
        <w:t>Offentlig vei med private stikkveier.</w:t>
      </w:r>
      <w:r w:rsidRPr="00D95E2A">
        <w:br/>
      </w:r>
      <w:r w:rsidRPr="00D95E2A">
        <w:br/>
      </w:r>
      <w:r w:rsidRPr="00D95E2A">
        <w:rPr>
          <w:b/>
          <w:bCs/>
        </w:rPr>
        <w:t>Tilknytning vann</w:t>
      </w:r>
      <w:r w:rsidRPr="00D95E2A">
        <w:br/>
        <w:t>Offentlig vannledning med private stikkledninger.</w:t>
      </w:r>
      <w:r w:rsidRPr="00D95E2A">
        <w:br/>
      </w:r>
      <w:r w:rsidRPr="00D95E2A">
        <w:br/>
      </w:r>
      <w:r w:rsidRPr="00D95E2A">
        <w:rPr>
          <w:b/>
          <w:bCs/>
        </w:rPr>
        <w:t>Tilknytning avløp</w:t>
      </w:r>
      <w:r w:rsidRPr="00D95E2A">
        <w:br/>
        <w:t>Offentlig avløp med private stikkledninger.</w:t>
      </w:r>
      <w:r w:rsidRPr="00D95E2A">
        <w:br/>
      </w:r>
      <w:r w:rsidRPr="00D95E2A">
        <w:br/>
      </w:r>
      <w:r w:rsidRPr="00D95E2A">
        <w:rPr>
          <w:b/>
          <w:bCs/>
        </w:rPr>
        <w:t>Regulering</w:t>
      </w:r>
      <w:r w:rsidRPr="00D95E2A">
        <w:br/>
        <w:t>Eiendommen ligger i et område regulert til boligbebyggelse.</w:t>
      </w:r>
      <w:r w:rsidRPr="00D95E2A">
        <w:br/>
      </w:r>
      <w:r w:rsidRPr="00D95E2A">
        <w:br/>
      </w:r>
      <w:r w:rsidRPr="00D95E2A">
        <w:rPr>
          <w:b/>
          <w:bCs/>
        </w:rPr>
        <w:t>Om tomten</w:t>
      </w:r>
      <w:r w:rsidRPr="00D95E2A">
        <w:br/>
        <w:t>Eiendommen har en relativt flat tomt. Tomt er opparbeidet med plen, vei og parkeringsareal.</w:t>
      </w:r>
      <w:r w:rsidRPr="00D95E2A">
        <w:br/>
      </w:r>
      <w:r w:rsidRPr="00D95E2A">
        <w:br/>
      </w:r>
      <w:r w:rsidRPr="00D95E2A">
        <w:rPr>
          <w:b/>
          <w:bCs/>
        </w:rPr>
        <w:t>Tinglyste/andre forhold</w:t>
      </w:r>
      <w:r w:rsidRPr="00D95E2A">
        <w:br/>
        <w:t xml:space="preserve">Tinglyste forhold er ikke blitt gjennomgått av takstmann ved utarbeidelsen av denne rapporten. Det er ikke opplyst om noe spesielle forhold utover det som </w:t>
      </w:r>
      <w:proofErr w:type="gramStart"/>
      <w:r w:rsidRPr="00D95E2A">
        <w:t>fremkommer</w:t>
      </w:r>
      <w:proofErr w:type="gramEnd"/>
      <w:r w:rsidRPr="00D95E2A">
        <w:t xml:space="preserve"> i denne rapporten. Rapporten omfatter ikke beskrivelse av hele borettslaget, felles areal og felles vedlikehold etc. Kun innvendig i den aktuelle seksjon som blir beskrevet på tilstand.</w:t>
      </w:r>
      <w:r w:rsidRPr="00D95E2A">
        <w:br/>
      </w:r>
      <w:r w:rsidRPr="00D95E2A">
        <w:br/>
      </w:r>
      <w:r w:rsidRPr="00D95E2A">
        <w:rPr>
          <w:b/>
          <w:bCs/>
        </w:rPr>
        <w:t>Opplysninger gitt av eier</w:t>
      </w:r>
      <w:r w:rsidRPr="00D95E2A">
        <w:br/>
      </w:r>
      <w:proofErr w:type="spellStart"/>
      <w:r w:rsidRPr="00D95E2A">
        <w:t>Eier</w:t>
      </w:r>
      <w:proofErr w:type="spellEnd"/>
      <w:r w:rsidRPr="00D95E2A">
        <w:t xml:space="preserve"> har ikke gitt noen opplysninger i forbindelse med denne rapporten.</w:t>
      </w:r>
      <w:r w:rsidRPr="00D95E2A">
        <w:br/>
      </w:r>
      <w:r w:rsidRPr="00D95E2A">
        <w:br/>
      </w:r>
      <w:r w:rsidRPr="00D95E2A">
        <w:rPr>
          <w:b/>
          <w:bCs/>
        </w:rPr>
        <w:t>Oppvarming av boligen</w:t>
      </w:r>
      <w:r w:rsidRPr="00D95E2A">
        <w:br/>
      </w:r>
      <w:proofErr w:type="spellStart"/>
      <w:r w:rsidRPr="00D95E2A">
        <w:t>Boligen</w:t>
      </w:r>
      <w:proofErr w:type="spellEnd"/>
      <w:r w:rsidRPr="00D95E2A">
        <w:t xml:space="preserve"> varmes opp med elektriske panelovner og elektriske varmekabler på bad.</w:t>
      </w:r>
      <w:r w:rsidRPr="00D95E2A">
        <w:br/>
      </w:r>
      <w:r w:rsidRPr="00D95E2A">
        <w:br/>
      </w:r>
      <w:r w:rsidRPr="00D95E2A">
        <w:rPr>
          <w:b/>
          <w:bCs/>
        </w:rPr>
        <w:t>Byggemåte</w:t>
      </w:r>
      <w:r w:rsidRPr="00D95E2A">
        <w:br/>
        <w:t xml:space="preserve">Boligen er etablert med grunnmur av betong. Veggkonstruksjon med bindingsverk av tre utvendig kledd med liggende </w:t>
      </w:r>
      <w:proofErr w:type="spellStart"/>
      <w:r w:rsidRPr="00D95E2A">
        <w:t>trekledning</w:t>
      </w:r>
      <w:proofErr w:type="spellEnd"/>
      <w:r w:rsidRPr="00D95E2A">
        <w:t>. Taket er et saltak tekket med takstein. Etasjeskiller av tre. Vinduer med 3-lags glass.</w:t>
      </w:r>
      <w:r w:rsidRPr="00D95E2A">
        <w:br/>
      </w:r>
      <w:r w:rsidRPr="00D95E2A">
        <w:lastRenderedPageBreak/>
        <w:br/>
      </w:r>
      <w:r w:rsidRPr="00D95E2A">
        <w:rPr>
          <w:b/>
          <w:bCs/>
        </w:rPr>
        <w:t>Boligbygg med flere boenheter</w:t>
      </w:r>
      <w:r w:rsidRPr="00D95E2A">
        <w:br/>
      </w:r>
      <w:r w:rsidRPr="00D95E2A">
        <w:rPr>
          <w:b/>
          <w:bCs/>
        </w:rPr>
        <w:t>Utvendig</w:t>
      </w:r>
      <w:r w:rsidRPr="00D95E2A">
        <w:br/>
      </w:r>
    </w:p>
    <w:p w14:paraId="0C300576" w14:textId="77777777" w:rsidR="00D95E2A" w:rsidRPr="00D95E2A" w:rsidRDefault="00D95E2A" w:rsidP="00D95E2A">
      <w:proofErr w:type="gramStart"/>
      <w:r w:rsidRPr="00D95E2A">
        <w:t>Balkongdør,TG</w:t>
      </w:r>
      <w:proofErr w:type="gramEnd"/>
      <w:r w:rsidRPr="00D95E2A">
        <w:t>2</w:t>
      </w:r>
    </w:p>
    <w:p w14:paraId="294E40AF" w14:textId="77777777" w:rsidR="00D95E2A" w:rsidRPr="00D95E2A" w:rsidRDefault="00D95E2A" w:rsidP="00D95E2A">
      <w:r w:rsidRPr="00D95E2A">
        <w:br/>
      </w:r>
    </w:p>
    <w:p w14:paraId="3A14319F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Bygningen har malt balkongdør i tre med 3-lags glass.</w:t>
      </w:r>
    </w:p>
    <w:p w14:paraId="33C07582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Vurdering av avvik:</w:t>
      </w:r>
    </w:p>
    <w:p w14:paraId="7968C068" w14:textId="77777777" w:rsidR="00D95E2A" w:rsidRPr="00D95E2A" w:rsidRDefault="00D95E2A" w:rsidP="00D95E2A">
      <w:r w:rsidRPr="00D95E2A">
        <w:t>- Det er avvik:</w:t>
      </w:r>
      <w:r w:rsidRPr="00D95E2A">
        <w:br/>
        <w:t>- Døren tar i karm og terskel ved lukking.</w:t>
      </w:r>
      <w:r w:rsidRPr="00D95E2A">
        <w:br/>
      </w:r>
      <w:r w:rsidRPr="00D95E2A">
        <w:br/>
      </w:r>
      <w:r w:rsidRPr="00D95E2A">
        <w:br/>
      </w:r>
      <w:r w:rsidRPr="00D95E2A">
        <w:br/>
        <w:t>Tiltak</w:t>
      </w:r>
      <w:r w:rsidRPr="00D95E2A">
        <w:br/>
      </w:r>
      <w:r w:rsidRPr="00D95E2A">
        <w:br/>
        <w:t>- Tiltak:</w:t>
      </w:r>
      <w:r w:rsidRPr="00D95E2A">
        <w:br/>
      </w:r>
      <w:r w:rsidRPr="00D95E2A">
        <w:br/>
        <w:t>- For å lukke dette avviket må døren justeres.</w:t>
      </w:r>
      <w:r w:rsidRPr="00D95E2A">
        <w:br/>
      </w:r>
      <w:r w:rsidRPr="00D95E2A">
        <w:rPr>
          <w:b/>
          <w:bCs/>
        </w:rPr>
        <w:t>Innvendig</w:t>
      </w:r>
      <w:r w:rsidRPr="00D95E2A">
        <w:br/>
      </w:r>
    </w:p>
    <w:p w14:paraId="42AA6139" w14:textId="77777777" w:rsidR="00D95E2A" w:rsidRPr="00D95E2A" w:rsidRDefault="00D95E2A" w:rsidP="00D95E2A">
      <w:proofErr w:type="gramStart"/>
      <w:r w:rsidRPr="00D95E2A">
        <w:t>Overflater,TG</w:t>
      </w:r>
      <w:proofErr w:type="gramEnd"/>
      <w:r w:rsidRPr="00D95E2A">
        <w:t>2</w:t>
      </w:r>
    </w:p>
    <w:p w14:paraId="1D60A2E6" w14:textId="77777777" w:rsidR="00D95E2A" w:rsidRPr="00D95E2A" w:rsidRDefault="00D95E2A" w:rsidP="00D95E2A">
      <w:r w:rsidRPr="00D95E2A">
        <w:br/>
      </w:r>
    </w:p>
    <w:p w14:paraId="1F560735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Innvendig er det gulv av parkett. Veggene har malte plater. Innvendige tak har himlingsplater.</w:t>
      </w:r>
    </w:p>
    <w:p w14:paraId="425F31D4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Vurdering av avvik:</w:t>
      </w:r>
    </w:p>
    <w:p w14:paraId="590766FC" w14:textId="77777777" w:rsidR="00D95E2A" w:rsidRPr="00D95E2A" w:rsidRDefault="00D95E2A" w:rsidP="00D95E2A">
      <w:r w:rsidRPr="00D95E2A">
        <w:t>- Det er avvik:</w:t>
      </w:r>
      <w:r w:rsidRPr="00D95E2A">
        <w:br/>
        <w:t>- Det registreres merker og riper i parkettgulv.</w:t>
      </w:r>
      <w:r w:rsidRPr="00D95E2A">
        <w:br/>
      </w:r>
      <w:r w:rsidRPr="00D95E2A">
        <w:br/>
      </w:r>
      <w:r w:rsidRPr="00D95E2A">
        <w:br/>
      </w:r>
      <w:r w:rsidRPr="00D95E2A">
        <w:br/>
        <w:t>Tiltak</w:t>
      </w:r>
      <w:r w:rsidRPr="00D95E2A">
        <w:br/>
      </w:r>
      <w:r w:rsidRPr="00D95E2A">
        <w:br/>
        <w:t>- Tiltak:</w:t>
      </w:r>
      <w:r w:rsidRPr="00D95E2A">
        <w:br/>
      </w:r>
      <w:r w:rsidRPr="00D95E2A">
        <w:br/>
      </w:r>
      <w:r w:rsidRPr="00D95E2A">
        <w:lastRenderedPageBreak/>
        <w:t>- Det anbefales at gulvet overflatebehandles. Men det er ikke umiddelbare behov for dette.</w:t>
      </w:r>
      <w:r w:rsidRPr="00D95E2A">
        <w:br/>
      </w:r>
    </w:p>
    <w:p w14:paraId="0C06AAA4" w14:textId="77777777" w:rsidR="00D95E2A" w:rsidRPr="00D95E2A" w:rsidRDefault="00D95E2A" w:rsidP="00D95E2A">
      <w:r w:rsidRPr="00D95E2A">
        <w:t xml:space="preserve">Innvendige </w:t>
      </w:r>
      <w:proofErr w:type="gramStart"/>
      <w:r w:rsidRPr="00D95E2A">
        <w:t>dører,TG</w:t>
      </w:r>
      <w:proofErr w:type="gramEnd"/>
      <w:r w:rsidRPr="00D95E2A">
        <w:t>2</w:t>
      </w:r>
    </w:p>
    <w:p w14:paraId="76CD07ED" w14:textId="77777777" w:rsidR="00D95E2A" w:rsidRPr="00D95E2A" w:rsidRDefault="00D95E2A" w:rsidP="00D95E2A">
      <w:r w:rsidRPr="00D95E2A">
        <w:br/>
      </w:r>
    </w:p>
    <w:p w14:paraId="32B611B3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Innvendig har boligen malte glatte dører.</w:t>
      </w:r>
    </w:p>
    <w:p w14:paraId="0DD1CA96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Vurdering av avvik:</w:t>
      </w:r>
    </w:p>
    <w:p w14:paraId="445585B4" w14:textId="77777777" w:rsidR="00D95E2A" w:rsidRPr="00D95E2A" w:rsidRDefault="00D95E2A" w:rsidP="00D95E2A">
      <w:r w:rsidRPr="00D95E2A">
        <w:t>- Det er avvik:</w:t>
      </w:r>
      <w:r w:rsidRPr="00D95E2A">
        <w:br/>
        <w:t>- Baderomsdøren tar i karm/terskel ved åpning/lukking.</w:t>
      </w:r>
      <w:r w:rsidRPr="00D95E2A">
        <w:br/>
      </w:r>
      <w:r w:rsidRPr="00D95E2A">
        <w:br/>
      </w:r>
      <w:r w:rsidRPr="00D95E2A">
        <w:br/>
      </w:r>
      <w:r w:rsidRPr="00D95E2A">
        <w:br/>
        <w:t>Tiltak</w:t>
      </w:r>
      <w:r w:rsidRPr="00D95E2A">
        <w:br/>
      </w:r>
      <w:r w:rsidRPr="00D95E2A">
        <w:br/>
        <w:t>- Tiltak:</w:t>
      </w:r>
      <w:r w:rsidRPr="00D95E2A">
        <w:br/>
      </w:r>
      <w:r w:rsidRPr="00D95E2A">
        <w:br/>
        <w:t>- Døren må justeres.</w:t>
      </w:r>
      <w:r w:rsidRPr="00D95E2A">
        <w:br/>
      </w:r>
      <w:r w:rsidRPr="00D95E2A">
        <w:rPr>
          <w:b/>
          <w:bCs/>
        </w:rPr>
        <w:t>Våtrom</w:t>
      </w:r>
      <w:r w:rsidRPr="00D95E2A">
        <w:br/>
        <w:t>2. Etasje &gt; Bad</w:t>
      </w:r>
    </w:p>
    <w:p w14:paraId="1FF7207C" w14:textId="77777777" w:rsidR="00D95E2A" w:rsidRPr="00D95E2A" w:rsidRDefault="00D95E2A" w:rsidP="00D95E2A">
      <w:proofErr w:type="gramStart"/>
      <w:r w:rsidRPr="00D95E2A">
        <w:t>Ventilasjon,TG</w:t>
      </w:r>
      <w:proofErr w:type="gramEnd"/>
      <w:r w:rsidRPr="00D95E2A">
        <w:t>2</w:t>
      </w:r>
    </w:p>
    <w:p w14:paraId="66A60392" w14:textId="77777777" w:rsidR="00D95E2A" w:rsidRPr="00D95E2A" w:rsidRDefault="00D95E2A" w:rsidP="00D95E2A">
      <w:r w:rsidRPr="00D95E2A">
        <w:br/>
      </w:r>
    </w:p>
    <w:p w14:paraId="09E3DFAB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Det er balansert ventilasjon.</w:t>
      </w:r>
    </w:p>
    <w:p w14:paraId="06085E9E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Vurdering av avvik:</w:t>
      </w:r>
    </w:p>
    <w:p w14:paraId="0A228F6B" w14:textId="77777777" w:rsidR="00D95E2A" w:rsidRPr="00D95E2A" w:rsidRDefault="00D95E2A" w:rsidP="00D95E2A">
      <w:r w:rsidRPr="00D95E2A">
        <w:t xml:space="preserve">- Våtrommet mangler </w:t>
      </w:r>
      <w:proofErr w:type="spellStart"/>
      <w:r w:rsidRPr="00D95E2A">
        <w:t>tilluftsventilering</w:t>
      </w:r>
      <w:proofErr w:type="spellEnd"/>
      <w:r w:rsidRPr="00D95E2A">
        <w:t>, f.eks. spalte/ventil ved dør.</w:t>
      </w:r>
      <w:r w:rsidRPr="00D95E2A">
        <w:br/>
      </w:r>
      <w:r w:rsidRPr="00D95E2A">
        <w:br/>
      </w:r>
      <w:r w:rsidRPr="00D95E2A">
        <w:br/>
        <w:t>Tiltak</w:t>
      </w:r>
      <w:r w:rsidRPr="00D95E2A">
        <w:br/>
      </w:r>
      <w:r w:rsidRPr="00D95E2A">
        <w:br/>
        <w:t xml:space="preserve">- Det bør etableres tilfredsstillende </w:t>
      </w:r>
      <w:proofErr w:type="spellStart"/>
      <w:r w:rsidRPr="00D95E2A">
        <w:t>tilluft</w:t>
      </w:r>
      <w:proofErr w:type="spellEnd"/>
      <w:r w:rsidRPr="00D95E2A">
        <w:t xml:space="preserve"> til våtrom f.eks. luftespalte ved dør e.l.</w:t>
      </w:r>
      <w:r w:rsidRPr="00D95E2A">
        <w:br/>
      </w:r>
      <w:r w:rsidRPr="00D95E2A">
        <w:br/>
      </w:r>
      <w:r w:rsidRPr="00D95E2A">
        <w:rPr>
          <w:b/>
          <w:bCs/>
        </w:rPr>
        <w:t>Tekniske installasjoner</w:t>
      </w:r>
      <w:r w:rsidRPr="00D95E2A">
        <w:br/>
      </w:r>
    </w:p>
    <w:p w14:paraId="6AE4C24D" w14:textId="77777777" w:rsidR="00D95E2A" w:rsidRPr="00D95E2A" w:rsidRDefault="00D95E2A" w:rsidP="00D95E2A">
      <w:proofErr w:type="gramStart"/>
      <w:r w:rsidRPr="00D95E2A">
        <w:t>Varmtvannstank,TG</w:t>
      </w:r>
      <w:proofErr w:type="gramEnd"/>
      <w:r w:rsidRPr="00D95E2A">
        <w:t>2</w:t>
      </w:r>
    </w:p>
    <w:p w14:paraId="64FEFA48" w14:textId="77777777" w:rsidR="00D95E2A" w:rsidRPr="00D95E2A" w:rsidRDefault="00D95E2A" w:rsidP="00D95E2A">
      <w:r w:rsidRPr="00D95E2A">
        <w:lastRenderedPageBreak/>
        <w:br/>
      </w:r>
    </w:p>
    <w:p w14:paraId="24D4952B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Varmtvannstanken er på ca. 120 liter.</w:t>
      </w:r>
    </w:p>
    <w:p w14:paraId="0A6B5383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Vurdering av avvik:</w:t>
      </w:r>
    </w:p>
    <w:p w14:paraId="526F879B" w14:textId="77777777" w:rsidR="00D95E2A" w:rsidRPr="00D95E2A" w:rsidRDefault="00D95E2A" w:rsidP="00D95E2A">
      <w:r w:rsidRPr="00D95E2A">
        <w:t>- Det er avvik:</w:t>
      </w:r>
      <w:r w:rsidRPr="00D95E2A">
        <w:br/>
        <w:t>- Det er ikke påvist tilfredsstillende el-tilkobling av varmtvannstank iht. dagens forskrift.</w:t>
      </w:r>
      <w:r w:rsidRPr="00D95E2A">
        <w:br/>
      </w:r>
      <w:r w:rsidRPr="00D95E2A">
        <w:br/>
      </w:r>
      <w:r w:rsidRPr="00D95E2A">
        <w:br/>
      </w:r>
      <w:r w:rsidRPr="00D95E2A">
        <w:br/>
        <w:t>Tiltak</w:t>
      </w:r>
      <w:r w:rsidRPr="00D95E2A">
        <w:br/>
      </w:r>
      <w:r w:rsidRPr="00D95E2A">
        <w:br/>
        <w:t>- Tiltak:</w:t>
      </w:r>
      <w:r w:rsidRPr="00D95E2A">
        <w:br/>
      </w:r>
      <w:r w:rsidRPr="00D95E2A">
        <w:br/>
        <w:t>- Det bør etableres tilfredsstillende el-tilkobling etter dagens forskrift.</w:t>
      </w:r>
      <w:r w:rsidRPr="00D95E2A">
        <w:br/>
      </w:r>
    </w:p>
    <w:p w14:paraId="1BB215EF" w14:textId="77777777" w:rsidR="00D95E2A" w:rsidRPr="00D95E2A" w:rsidRDefault="00D95E2A" w:rsidP="00D95E2A">
      <w:r w:rsidRPr="00D95E2A">
        <w:t xml:space="preserve">Elektrisk </w:t>
      </w:r>
      <w:proofErr w:type="gramStart"/>
      <w:r w:rsidRPr="00D95E2A">
        <w:t>anlegg,TG</w:t>
      </w:r>
      <w:proofErr w:type="gramEnd"/>
      <w:r w:rsidRPr="00D95E2A">
        <w:t>2</w:t>
      </w:r>
    </w:p>
    <w:p w14:paraId="1A003663" w14:textId="77777777" w:rsidR="00D95E2A" w:rsidRPr="00D95E2A" w:rsidRDefault="00D95E2A" w:rsidP="00D95E2A">
      <w:r w:rsidRPr="00D95E2A">
        <w:br/>
      </w:r>
    </w:p>
    <w:p w14:paraId="15332F29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Elektrisk skjult anlegg med automatsikringer.</w:t>
      </w:r>
    </w:p>
    <w:p w14:paraId="67A4FE66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 xml:space="preserve">21.Foreligger det </w:t>
      </w:r>
      <w:proofErr w:type="spellStart"/>
      <w:r w:rsidRPr="00D95E2A">
        <w:rPr>
          <w:i/>
          <w:iCs/>
        </w:rPr>
        <w:t>eltilsynsrapport</w:t>
      </w:r>
      <w:proofErr w:type="spellEnd"/>
      <w:r w:rsidRPr="00D95E2A">
        <w:rPr>
          <w:i/>
          <w:iCs/>
        </w:rPr>
        <w:t xml:space="preserve"> de siste 5 år, og det er ikke foretatt arbeid på anlegget etter denne, utenom retting av eventuelle avvik i </w:t>
      </w:r>
      <w:proofErr w:type="spellStart"/>
      <w:r w:rsidRPr="00D95E2A">
        <w:rPr>
          <w:i/>
          <w:iCs/>
        </w:rPr>
        <w:t>eltilsynsrapport</w:t>
      </w:r>
      <w:proofErr w:type="spellEnd"/>
      <w:r w:rsidRPr="00D95E2A">
        <w:rPr>
          <w:i/>
          <w:iCs/>
        </w:rPr>
        <w:t xml:space="preserve"> (</w:t>
      </w:r>
      <w:proofErr w:type="spellStart"/>
      <w:r w:rsidRPr="00D95E2A">
        <w:rPr>
          <w:i/>
          <w:iCs/>
        </w:rPr>
        <w:t>dvs</w:t>
      </w:r>
      <w:proofErr w:type="spellEnd"/>
      <w:r w:rsidRPr="00D95E2A">
        <w:rPr>
          <w:i/>
          <w:iCs/>
        </w:rPr>
        <w:t xml:space="preserve"> en el-tilsynsrapport uten avvik)?</w:t>
      </w:r>
    </w:p>
    <w:p w14:paraId="3FC08C56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Nei</w:t>
      </w:r>
    </w:p>
    <w:p w14:paraId="58D48DB1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Kommentar:</w:t>
      </w:r>
    </w:p>
    <w:p w14:paraId="6D4C9FF5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1.Når ble det elektriske anlegget installert eller sist gang totalt rehabilitert (årstall)? Med totalt rehabilitert menes fullstendig utskiftet anlegg fra inntakssikring og videre.</w:t>
      </w:r>
    </w:p>
    <w:p w14:paraId="2FA15FFC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Kommentar:</w:t>
      </w:r>
    </w:p>
    <w:p w14:paraId="5CEC0243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2.Er alle elektriske arbeider/anlegg i boligen utført av en registrert elektroinstallasjonsvirksomhet?</w:t>
      </w:r>
    </w:p>
    <w:p w14:paraId="651FBBA0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Ja</w:t>
      </w:r>
    </w:p>
    <w:p w14:paraId="0D6DC990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Kommentar:</w:t>
      </w:r>
    </w:p>
    <w:p w14:paraId="47DA4405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3.Er det elektriske anlegget utført eller er det foretatt tilleggsarbeider på det elektriske anlegget etter 1.1.1999?</w:t>
      </w:r>
    </w:p>
    <w:p w14:paraId="1B706230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lastRenderedPageBreak/>
        <w:t>Ja</w:t>
      </w:r>
    </w:p>
    <w:p w14:paraId="41739445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Kommentar:</w:t>
      </w:r>
    </w:p>
    <w:p w14:paraId="0A0BE3D3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 xml:space="preserve">5.Foreligger det kontrollrapport fra offentlig myndighet – Det Lokale </w:t>
      </w:r>
      <w:proofErr w:type="spellStart"/>
      <w:r w:rsidRPr="00D95E2A">
        <w:rPr>
          <w:i/>
          <w:iCs/>
        </w:rPr>
        <w:t>Eltilsyn</w:t>
      </w:r>
      <w:proofErr w:type="spellEnd"/>
      <w:r w:rsidRPr="00D95E2A">
        <w:rPr>
          <w:i/>
          <w:iCs/>
        </w:rPr>
        <w:t xml:space="preserve"> (DLE) eller eventuelt andre tilsvarende kontrollinstanser med avvik som ikke er utbedret eller kontrollen er over 5 år?</w:t>
      </w:r>
    </w:p>
    <w:p w14:paraId="052FD771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Nei</w:t>
      </w:r>
    </w:p>
    <w:p w14:paraId="1768CFF6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Kommentar:</w:t>
      </w:r>
    </w:p>
    <w:p w14:paraId="2AFED5E7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6.Forekommer det ofte at sikringene løses ut?</w:t>
      </w:r>
    </w:p>
    <w:p w14:paraId="0D60C7FA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Nei</w:t>
      </w:r>
    </w:p>
    <w:p w14:paraId="54E4791E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Kommentar:</w:t>
      </w:r>
    </w:p>
    <w:p w14:paraId="5C074FAF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7.Har det vært brann, branntilløp eller varmgang (for eksempel termiske skader på deksler, kontaktpunkter eller lignende) i boligens elektriske anlegg?</w:t>
      </w:r>
    </w:p>
    <w:p w14:paraId="1F88D9F9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Nei</w:t>
      </w:r>
    </w:p>
    <w:p w14:paraId="601EE06D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Kommentar:</w:t>
      </w:r>
    </w:p>
    <w:p w14:paraId="1B948D91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 xml:space="preserve">8.Er det tegn til at det har vært termiske skader (tegn på varmgang) på kabler, brytere, </w:t>
      </w:r>
      <w:proofErr w:type="spellStart"/>
      <w:r w:rsidRPr="00D95E2A">
        <w:rPr>
          <w:i/>
          <w:iCs/>
        </w:rPr>
        <w:t>downlights</w:t>
      </w:r>
      <w:proofErr w:type="spellEnd"/>
      <w:r w:rsidRPr="00D95E2A">
        <w:rPr>
          <w:i/>
          <w:iCs/>
        </w:rPr>
        <w:t>, stikkontakter og elektrisk utstyr? Sjekk samtidig tilstanden på elektrisk tilkobling av varmtvannsbereder, jamfør eget punkt under varmtvannstank</w:t>
      </w:r>
    </w:p>
    <w:p w14:paraId="2D07B098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Nei</w:t>
      </w:r>
    </w:p>
    <w:p w14:paraId="1B0E848C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Kommentar:</w:t>
      </w:r>
    </w:p>
    <w:p w14:paraId="16FFB3B9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10.Er der synlig defekter på kabler eller er disse ikke tilstrekkelig festet?</w:t>
      </w:r>
    </w:p>
    <w:p w14:paraId="6A9E70E8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Nei</w:t>
      </w:r>
    </w:p>
    <w:p w14:paraId="5B5E7708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Kommentar:</w:t>
      </w:r>
    </w:p>
    <w:p w14:paraId="52094652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14.Er det tegn på at kabelinnføringer og hull i inntak og sikringsskap ikke er tette, så langt dette er mulig å sjekke uten å fjerne kapslinger?</w:t>
      </w:r>
    </w:p>
    <w:p w14:paraId="48DB9E84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Nei</w:t>
      </w:r>
    </w:p>
    <w:p w14:paraId="2C5D08EB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Kommentar:</w:t>
      </w:r>
    </w:p>
    <w:p w14:paraId="082BE67B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15.Finnes det kursfortegnelse, og er den i samsvar med antall sikringer?</w:t>
      </w:r>
    </w:p>
    <w:p w14:paraId="1735BEA0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Ja</w:t>
      </w:r>
    </w:p>
    <w:p w14:paraId="03DEAD9C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Kommentar:</w:t>
      </w:r>
    </w:p>
    <w:p w14:paraId="10B6F6F7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lastRenderedPageBreak/>
        <w:t>16.Foreta en helhetsvurdering av det elektriske anlegget, dets alder, allmenne tilstand og fare for liv og helse. Bør det elektriske anlegget ha en utvidet el-kontroll?</w:t>
      </w:r>
    </w:p>
    <w:p w14:paraId="562D2B89" w14:textId="77777777" w:rsidR="00D95E2A" w:rsidRPr="00D95E2A" w:rsidRDefault="00D95E2A" w:rsidP="00D95E2A">
      <w:pPr>
        <w:rPr>
          <w:i/>
          <w:iCs/>
        </w:rPr>
      </w:pPr>
      <w:r w:rsidRPr="00D95E2A">
        <w:rPr>
          <w:i/>
          <w:iCs/>
        </w:rPr>
        <w:t>Ja</w:t>
      </w:r>
    </w:p>
    <w:p w14:paraId="1DEBFD64" w14:textId="77777777" w:rsidR="00D95E2A" w:rsidRPr="00D95E2A" w:rsidRDefault="00D95E2A" w:rsidP="00D95E2A">
      <w:pPr>
        <w:rPr>
          <w:i/>
          <w:iCs/>
        </w:rPr>
      </w:pPr>
      <w:proofErr w:type="spellStart"/>
      <w:proofErr w:type="gramStart"/>
      <w:r w:rsidRPr="00D95E2A">
        <w:rPr>
          <w:i/>
          <w:iCs/>
        </w:rPr>
        <w:t>Kommentar:Det</w:t>
      </w:r>
      <w:proofErr w:type="spellEnd"/>
      <w:proofErr w:type="gramEnd"/>
      <w:r w:rsidRPr="00D95E2A">
        <w:rPr>
          <w:i/>
          <w:iCs/>
        </w:rPr>
        <w:t xml:space="preserve"> foreligger dokumentasjon fra det utførende installasjonsfirmaet av nyanlegget. Imidlertid er samsvarserklæringen over 5 år gammel, og det finnes ingen el-tilsynsrapport fra de siste 5 årene. Derfor anbefales det en generell gjennomgang av det elektriske anlegget av en kvalifisert el-fagmann, i henhold til NEK 405-2. Dette vil sikre at anlegget oppfyller gjeldende sikkerhetsstandarder og forskrifter. Det er eierens ansvar å sørge for at det elektriske anlegget til enhver tid oppfyller og tilfredsstiller kravene i forskrift om elektriske lavspenningsanlegg (FEL) og NEK 400. Anlegget skal oppfylle de standardene som gjaldt på etableringstidspunktet, men eventuelle oppgraderinger eller endringer må oppfylle dagens standarder.</w:t>
      </w:r>
    </w:p>
    <w:p w14:paraId="016497E9" w14:textId="77777777" w:rsidR="00D95E2A" w:rsidRPr="00D95E2A" w:rsidRDefault="00D95E2A" w:rsidP="00D95E2A">
      <w:r w:rsidRPr="00D95E2A">
        <w:br/>
      </w:r>
      <w:r w:rsidRPr="00D95E2A">
        <w:br/>
      </w:r>
      <w:r w:rsidRPr="00D95E2A">
        <w:br/>
      </w:r>
      <w:r w:rsidRPr="00D95E2A">
        <w:rPr>
          <w:b/>
          <w:bCs/>
        </w:rPr>
        <w:t>Boligbygg med flere boenheter</w:t>
      </w:r>
      <w:r w:rsidRPr="00D95E2A">
        <w:br/>
      </w:r>
      <w:r w:rsidRPr="00D95E2A">
        <w:br/>
      </w:r>
      <w:r w:rsidRPr="00D95E2A">
        <w:rPr>
          <w:b/>
          <w:bCs/>
        </w:rPr>
        <w:t xml:space="preserve">Byggetegninger, </w:t>
      </w:r>
      <w:proofErr w:type="spellStart"/>
      <w:r w:rsidRPr="00D95E2A">
        <w:rPr>
          <w:b/>
          <w:bCs/>
        </w:rPr>
        <w:t>brannceller</w:t>
      </w:r>
      <w:proofErr w:type="spellEnd"/>
      <w:r w:rsidRPr="00D95E2A">
        <w:rPr>
          <w:b/>
          <w:bCs/>
        </w:rPr>
        <w:t xml:space="preserve"> og krav for rom til varig opphold</w:t>
      </w:r>
      <w:r w:rsidRPr="00D95E2A">
        <w:br/>
        <w:t xml:space="preserve">Det foreligger godkjente og </w:t>
      </w:r>
      <w:proofErr w:type="spellStart"/>
      <w:r w:rsidRPr="00D95E2A">
        <w:t>byggemeldte</w:t>
      </w:r>
      <w:proofErr w:type="spellEnd"/>
      <w:r w:rsidRPr="00D95E2A">
        <w:t xml:space="preserve"> tegninger, som stemmer med dagens bruk</w:t>
      </w:r>
      <w:r w:rsidRPr="00D95E2A">
        <w:br/>
      </w:r>
    </w:p>
    <w:p w14:paraId="0B246A10" w14:textId="77777777" w:rsidR="00D95E2A" w:rsidRPr="00D95E2A" w:rsidRDefault="00D95E2A" w:rsidP="00D95E2A">
      <w:r w:rsidRPr="00D95E2A">
        <w:t xml:space="preserve">Godkjente byggetegninger er fremvist og gjennomgått. Det registreres ingen avvik ut </w:t>
      </w:r>
      <w:proofErr w:type="gramStart"/>
      <w:r w:rsidRPr="00D95E2A">
        <w:t>i fra</w:t>
      </w:r>
      <w:proofErr w:type="gramEnd"/>
      <w:r w:rsidRPr="00D95E2A">
        <w:t xml:space="preserve"> disse.</w:t>
      </w:r>
    </w:p>
    <w:p w14:paraId="34F43546" w14:textId="0F05A5EF" w:rsidR="00D95E2A" w:rsidRDefault="00D95E2A" w:rsidP="00D95E2A">
      <w:r w:rsidRPr="00D95E2A">
        <w:t xml:space="preserve">Er det påvist synlige tegn på avvik i branncelleinndeling ut ifra dagens </w:t>
      </w:r>
      <w:proofErr w:type="spellStart"/>
      <w:r w:rsidRPr="00D95E2A">
        <w:t>byggteknisk</w:t>
      </w:r>
      <w:proofErr w:type="spellEnd"/>
      <w:r w:rsidRPr="00D95E2A">
        <w:t xml:space="preserve"> forskrift? </w:t>
      </w:r>
      <w:r w:rsidRPr="00D95E2A">
        <w:rPr>
          <w:b/>
          <w:bCs/>
        </w:rPr>
        <w:t>Nei</w:t>
      </w:r>
      <w:r w:rsidRPr="00D95E2A">
        <w:br/>
        <w:t>Er det ifølge eier utført håndverkstjenester på boligen siste 5 år? </w:t>
      </w:r>
      <w:r w:rsidRPr="00D95E2A">
        <w:rPr>
          <w:b/>
          <w:bCs/>
        </w:rPr>
        <w:t>Nei</w:t>
      </w:r>
      <w:r w:rsidRPr="00D95E2A">
        <w:br/>
        <w:t>Er det påvist avvik i forhold til rømningsvei, dagslysflate eller takhøyde? </w:t>
      </w:r>
      <w:r w:rsidRPr="00D95E2A">
        <w:rPr>
          <w:b/>
          <w:bCs/>
        </w:rPr>
        <w:t>Nei</w:t>
      </w:r>
      <w:r w:rsidRPr="00D95E2A">
        <w:br/>
      </w:r>
      <w:r w:rsidRPr="00D95E2A">
        <w:br/>
      </w:r>
      <w:r w:rsidRPr="00D95E2A">
        <w:br/>
      </w:r>
      <w:r w:rsidRPr="00D95E2A">
        <w:br/>
      </w:r>
      <w:r w:rsidRPr="00D95E2A">
        <w:br/>
      </w:r>
      <w:r w:rsidRPr="00D95E2A">
        <w:br/>
      </w:r>
      <w:r w:rsidRPr="00D95E2A">
        <w:rPr>
          <w:b/>
          <w:bCs/>
        </w:rPr>
        <w:t>Boligbygg med flere boenheter</w:t>
      </w:r>
      <w:r w:rsidRPr="00D95E2A">
        <w:br/>
      </w:r>
      <w:proofErr w:type="gramStart"/>
      <w:r w:rsidRPr="00D95E2A">
        <w:rPr>
          <w:b/>
          <w:bCs/>
        </w:rPr>
        <w:t>Standard :</w:t>
      </w:r>
      <w:proofErr w:type="gramEnd"/>
      <w:r w:rsidRPr="00D95E2A">
        <w:br/>
        <w:t>Normal standard på bygget ut ifra alder/konstruksjon - jamfør beskrivelse under konstruksjoner.</w:t>
      </w:r>
      <w:r w:rsidRPr="00D95E2A">
        <w:br/>
      </w:r>
      <w:r w:rsidRPr="00D95E2A">
        <w:rPr>
          <w:b/>
          <w:bCs/>
        </w:rPr>
        <w:t>Vedlikehold :</w:t>
      </w:r>
      <w:r w:rsidRPr="00D95E2A">
        <w:br/>
        <w:t>Bygget er jevnlig vedlikeholdt.</w:t>
      </w:r>
    </w:p>
    <w:sectPr w:rsidR="00D95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2A"/>
    <w:rsid w:val="009F2AFE"/>
    <w:rsid w:val="00D9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3AAA"/>
  <w15:chartTrackingRefBased/>
  <w15:docId w15:val="{6D8CB001-E5B9-49B5-A97C-3491C74A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5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5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95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5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5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5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5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5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5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95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95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95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95E2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95E2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95E2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95E2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95E2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95E2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95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95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95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95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95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95E2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95E2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95E2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95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95E2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95E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Kalheim</dc:creator>
  <cp:keywords/>
  <dc:description/>
  <cp:lastModifiedBy>Eirik Kalheim</cp:lastModifiedBy>
  <cp:revision>1</cp:revision>
  <dcterms:created xsi:type="dcterms:W3CDTF">2025-01-21T07:07:00Z</dcterms:created>
  <dcterms:modified xsi:type="dcterms:W3CDTF">2025-01-21T07:07:00Z</dcterms:modified>
</cp:coreProperties>
</file>