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verskrif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2156926</wp:posOffset>
                </wp:positionH>
                <wp:positionV relativeFrom="page">
                  <wp:posOffset>808900</wp:posOffset>
                </wp:positionV>
                <wp:extent cx="2324364" cy="2400564"/>
                <wp:effectExtent l="0" t="0" r="0" b="0"/>
                <wp:wrapTopAndBottom distT="152400" distB="152400"/>
                <wp:docPr id="1073741827" name="officeArt object" descr="178624461.jpe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364" cy="2400564"/>
                          <a:chOff x="0" y="0"/>
                          <a:chExt cx="2324363" cy="2400563"/>
                        </a:xfrm>
                      </wpg:grpSpPr>
                      <pic:pic xmlns:pic="http://schemas.openxmlformats.org/drawingml/2006/picture">
                        <pic:nvPicPr>
                          <pic:cNvPr id="1073741826" name="178624461.jpeg" descr="17862446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88900"/>
                            <a:ext cx="2070364" cy="2070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178624461.jpeg" descr="178624461.jpeg"/>
                          <pic:cNvPicPr>
                            <a:picLocks noChangeAspect="0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364" cy="240056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69.8pt;margin-top:63.7pt;width:183.0pt;height:189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2324364,2400564">
                <w10:wrap type="topAndBottom" side="bothSides" anchorx="margin" anchory="page"/>
                <v:shape id="_x0000_s1027" type="#_x0000_t75" style="position:absolute;left:127000;top:88900;width:2070364;height:2070364;">
                  <v:imagedata r:id="rId4" o:title="178624461.jpeg"/>
                </v:shape>
                <v:shape id="_x0000_s1028" type="#_x0000_t75" style="position:absolute;left:0;top:0;width:2324364;height:2400564;">
                  <v:imagedata r:id="rId5" o:title=""/>
                </v:shape>
              </v:group>
            </w:pict>
          </mc:Fallback>
        </mc:AlternateContent>
      </w:r>
      <w:r>
        <w:rPr>
          <w:sz w:val="32"/>
          <w:szCs w:val="32"/>
          <w:rtl w:val="0"/>
        </w:rPr>
        <w:t>Standardbeskrivelse</w:t>
      </w:r>
    </w:p>
    <w:p>
      <w:pPr>
        <w:pStyle w:val="Brødtekst"/>
        <w:bidi w:val="0"/>
      </w:pPr>
      <w:r>
        <w:rPr>
          <w:rtl w:val="0"/>
        </w:rPr>
        <w:t xml:space="preserve">  </w:t>
      </w:r>
    </w:p>
    <w:p>
      <w:pPr>
        <w:pStyle w:val="Brødtekst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</w:rPr>
        <w:t>Remyrvegen 119</w:t>
      </w:r>
    </w:p>
    <w:p>
      <w:pPr>
        <w:pStyle w:val="Brødtekst"/>
        <w:rPr>
          <w:u w:val="single"/>
        </w:rPr>
      </w:pPr>
    </w:p>
    <w:p>
      <w:pPr>
        <w:pStyle w:val="Brødtekst"/>
        <w:pBdr>
          <w:top w:val="single" w:color="000000" w:sz="8" w:space="6" w:shadow="0" w:frame="0"/>
          <w:left w:val="nil"/>
          <w:bottom w:val="nil"/>
          <w:right w:val="nil"/>
        </w:pBdr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1.etg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Entre</w:t>
      </w:r>
      <w:r>
        <w:rPr>
          <w:rtl w:val="0"/>
        </w:rPr>
        <w:t>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panelplater og malte slette vegger og takplater i himling.</w:t>
      </w:r>
    </w:p>
    <w:p>
      <w:pPr>
        <w:pStyle w:val="Brødtekst"/>
        <w:bidi w:val="0"/>
      </w:pPr>
      <w:r>
        <w:rPr>
          <w:rtl w:val="0"/>
        </w:rPr>
        <w:t xml:space="preserve">Innehar </w:t>
      </w:r>
      <w:r>
        <w:rPr>
          <w:rtl w:val="0"/>
          <w:lang w:val="da-DK"/>
        </w:rPr>
        <w:t>å</w:t>
      </w:r>
      <w:r>
        <w:rPr>
          <w:rtl w:val="0"/>
        </w:rPr>
        <w:t>pent garderobeskap.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Bad:</w:t>
      </w:r>
    </w:p>
    <w:p>
      <w:pPr>
        <w:pStyle w:val="Brødtekst"/>
        <w:bidi w:val="0"/>
      </w:pPr>
      <w:r>
        <w:rPr>
          <w:rtl w:val="0"/>
        </w:rPr>
        <w:t>V</w:t>
      </w:r>
      <w:r>
        <w:rPr>
          <w:rtl w:val="0"/>
          <w:lang w:val="da-DK"/>
        </w:rPr>
        <w:t>å</w:t>
      </w:r>
      <w:r>
        <w:rPr>
          <w:rtl w:val="0"/>
        </w:rPr>
        <w:t>trom</w:t>
      </w:r>
      <w:r>
        <w:rPr>
          <w:rtl w:val="0"/>
        </w:rPr>
        <w:t>s</w:t>
      </w: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</w:rPr>
        <w:t>gulv, baderomsplater p</w:t>
      </w:r>
      <w:r>
        <w:rPr>
          <w:rtl w:val="0"/>
        </w:rPr>
        <w:t xml:space="preserve">å </w:t>
      </w:r>
      <w:r>
        <w:rPr>
          <w:rtl w:val="0"/>
        </w:rPr>
        <w:t>vegg og takkpanel.</w:t>
      </w:r>
    </w:p>
    <w:p>
      <w:pPr>
        <w:pStyle w:val="Brødtekst"/>
        <w:bidi w:val="0"/>
      </w:pPr>
      <w:r>
        <w:rPr>
          <w:rtl w:val="0"/>
        </w:rPr>
        <w:t>Du</w:t>
      </w:r>
      <w:r>
        <w:rPr>
          <w:rtl w:val="0"/>
        </w:rPr>
        <w:t>sjhj</w:t>
      </w:r>
      <w:r>
        <w:rPr>
          <w:rtl w:val="0"/>
        </w:rPr>
        <w:t>ø</w:t>
      </w:r>
      <w:r>
        <w:rPr>
          <w:rtl w:val="0"/>
        </w:rPr>
        <w:t>rne</w:t>
      </w:r>
      <w:r>
        <w:rPr>
          <w:rtl w:val="0"/>
          <w:lang w:val="da-DK"/>
        </w:rPr>
        <w:t xml:space="preserve"> med glassd</w:t>
      </w:r>
      <w:r>
        <w:rPr>
          <w:rtl w:val="0"/>
          <w:lang w:val="da-DK"/>
        </w:rPr>
        <w:t>ø</w:t>
      </w:r>
      <w:r>
        <w:rPr>
          <w:rtl w:val="0"/>
        </w:rPr>
        <w:t>r, innredning med servant, vegg</w:t>
      </w:r>
      <w:r>
        <w:rPr>
          <w:rtl w:val="0"/>
        </w:rPr>
        <w:t xml:space="preserve">hengt </w:t>
      </w:r>
      <w:r>
        <w:rPr>
          <w:rtl w:val="0"/>
        </w:rPr>
        <w:t>toalett og kran og avl</w:t>
      </w:r>
      <w:r>
        <w:rPr>
          <w:rtl w:val="0"/>
          <w:lang w:val="da-DK"/>
        </w:rPr>
        <w:t>ø</w:t>
      </w:r>
      <w:r>
        <w:rPr>
          <w:rtl w:val="0"/>
        </w:rPr>
        <w:t>p til vaskemaskin.</w:t>
      </w:r>
    </w:p>
    <w:p>
      <w:pPr>
        <w:pStyle w:val="Brødtekst"/>
        <w:bidi w:val="0"/>
      </w:pPr>
      <w:r>
        <w:rPr>
          <w:rtl w:val="0"/>
        </w:rPr>
        <w:t>I</w:t>
      </w:r>
      <w:r>
        <w:rPr>
          <w:rtl w:val="0"/>
          <w:lang w:val="da-DK"/>
        </w:rPr>
        <w:t>nne har varme i gulv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e-DE"/>
        </w:rPr>
        <w:t>Stue: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smarte vegger og takplater i himling.</w:t>
      </w:r>
    </w:p>
    <w:p>
      <w:pPr>
        <w:pStyle w:val="Brødtekst"/>
        <w:bidi w:val="0"/>
      </w:pPr>
      <w:r>
        <w:rPr>
          <w:rtl w:val="0"/>
        </w:rPr>
        <w:t>Innehar</w:t>
      </w:r>
      <w:r>
        <w:rPr>
          <w:rtl w:val="0"/>
          <w:lang w:val="da-DK"/>
        </w:rPr>
        <w:t xml:space="preserve"> panelovn og varmepumpe.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Kj</w:t>
      </w:r>
      <w:r>
        <w:rPr>
          <w:rtl w:val="0"/>
          <w:lang w:val="da-DK"/>
        </w:rPr>
        <w:t>ø</w:t>
      </w:r>
      <w:r>
        <w:rPr>
          <w:rtl w:val="0"/>
        </w:rPr>
        <w:t>kken/spiseplass: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panelplater p</w:t>
      </w:r>
      <w:r>
        <w:rPr>
          <w:rtl w:val="0"/>
        </w:rPr>
        <w:t xml:space="preserve">å </w:t>
      </w:r>
      <w:r>
        <w:rPr>
          <w:rtl w:val="0"/>
        </w:rPr>
        <w:t>vegg og takplater i himling.</w:t>
      </w:r>
    </w:p>
    <w:p>
      <w:pPr>
        <w:pStyle w:val="Brødtekst"/>
        <w:bidi w:val="0"/>
      </w:pPr>
      <w:r>
        <w:rPr>
          <w:rtl w:val="0"/>
          <w:lang w:val="da-DK"/>
        </w:rPr>
        <w:t>Kj</w:t>
      </w:r>
      <w:r>
        <w:rPr>
          <w:rtl w:val="0"/>
          <w:lang w:val="da-DK"/>
        </w:rPr>
        <w:t>ø</w:t>
      </w:r>
      <w:r>
        <w:rPr>
          <w:rtl w:val="0"/>
        </w:rPr>
        <w:t>kkeninnredning med h</w:t>
      </w:r>
      <w:r>
        <w:rPr>
          <w:rtl w:val="0"/>
          <w:lang w:val="da-DK"/>
        </w:rPr>
        <w:t>ø</w:t>
      </w:r>
      <w:r>
        <w:rPr>
          <w:rtl w:val="0"/>
        </w:rPr>
        <w:t>yskap og benkeskap.</w:t>
      </w:r>
    </w:p>
    <w:p>
      <w:pPr>
        <w:pStyle w:val="Brødtekst"/>
        <w:bidi w:val="0"/>
      </w:pPr>
      <w:r>
        <w:rPr>
          <w:rtl w:val="0"/>
        </w:rPr>
        <w:t>Folierte s</w:t>
      </w:r>
      <w:r>
        <w:rPr>
          <w:rtl w:val="0"/>
        </w:rPr>
        <w:t>krog med slette fronter og laminert benkeplate.</w:t>
      </w:r>
    </w:p>
    <w:p>
      <w:pPr>
        <w:pStyle w:val="Brødtekst"/>
        <w:bidi w:val="0"/>
      </w:pPr>
      <w:r>
        <w:rPr>
          <w:rtl w:val="0"/>
        </w:rPr>
        <w:t>Integrerte</w:t>
      </w:r>
      <w:r>
        <w:rPr>
          <w:rtl w:val="0"/>
        </w:rPr>
        <w:t xml:space="preserve"> hvitevarer er komfyr, platetopp, oppvaskmaskin og ventilator.</w:t>
      </w:r>
    </w:p>
    <w:p>
      <w:pPr>
        <w:pStyle w:val="Brødtekst"/>
        <w:bidi w:val="0"/>
      </w:pPr>
      <w:r>
        <w:rPr>
          <w:rtl w:val="0"/>
        </w:rPr>
        <w:t>Har panelovn.</w:t>
      </w:r>
    </w:p>
    <w:p>
      <w:pPr>
        <w:pStyle w:val="Brødtekst"/>
        <w:rPr>
          <w:b w:val="1"/>
          <w:bCs w:val="1"/>
        </w:rPr>
      </w:pPr>
    </w:p>
    <w:p>
      <w:pPr>
        <w:pStyle w:val="Brødtekst"/>
        <w:rPr>
          <w:b w:val="1"/>
          <w:bCs w:val="1"/>
        </w:rPr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2.etg</w:t>
      </w:r>
    </w:p>
    <w:p>
      <w:pPr>
        <w:pStyle w:val="Brødtekst"/>
        <w:rPr>
          <w:b w:val="1"/>
          <w:bCs w:val="1"/>
        </w:rPr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gulv, malt panel og </w:t>
      </w:r>
      <w:r>
        <w:rPr>
          <w:rtl w:val="0"/>
        </w:rPr>
        <w:t>malt</w:t>
      </w:r>
      <w:r>
        <w:rPr>
          <w:rtl w:val="0"/>
        </w:rPr>
        <w:t xml:space="preserve"> strie p</w:t>
      </w:r>
      <w:r>
        <w:rPr>
          <w:rtl w:val="0"/>
        </w:rPr>
        <w:t xml:space="preserve">å </w:t>
      </w:r>
      <w:r>
        <w:rPr>
          <w:rtl w:val="0"/>
        </w:rPr>
        <w:t>vegger og ma</w:t>
      </w:r>
      <w:r>
        <w:rPr>
          <w:rtl w:val="0"/>
        </w:rPr>
        <w:t>l</w:t>
      </w:r>
      <w:r>
        <w:rPr>
          <w:rtl w:val="0"/>
        </w:rPr>
        <w:t>t slett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WC-</w:t>
      </w:r>
      <w:r>
        <w:rPr>
          <w:rtl w:val="0"/>
        </w:rPr>
        <w:t>rom: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panel p</w:t>
      </w:r>
      <w:r>
        <w:rPr>
          <w:rtl w:val="0"/>
        </w:rPr>
        <w:t xml:space="preserve">å </w:t>
      </w:r>
      <w:r>
        <w:rPr>
          <w:rtl w:val="0"/>
        </w:rPr>
        <w:t>vegger og panel i himling.</w:t>
      </w:r>
    </w:p>
    <w:p>
      <w:pPr>
        <w:pStyle w:val="Brødtekst"/>
        <w:bidi w:val="0"/>
      </w:pPr>
      <w:r>
        <w:rPr>
          <w:rtl w:val="0"/>
        </w:rPr>
        <w:t>Innehar gulvmontert toalett, innredning med vask og panelovn.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e-DE"/>
        </w:rPr>
        <w:t>Gang: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gulv, panelplater og </w:t>
      </w:r>
      <w:r>
        <w:rPr>
          <w:rtl w:val="0"/>
        </w:rPr>
        <w:t>malt</w:t>
      </w:r>
      <w:r>
        <w:rPr>
          <w:rtl w:val="0"/>
        </w:rPr>
        <w:t xml:space="preserve"> strie p</w:t>
      </w:r>
      <w:r>
        <w:rPr>
          <w:rtl w:val="0"/>
        </w:rPr>
        <w:t xml:space="preserve">å </w:t>
      </w:r>
      <w:r>
        <w:rPr>
          <w:rtl w:val="0"/>
        </w:rPr>
        <w:t>vegg og takplater i himling.</w:t>
      </w:r>
    </w:p>
    <w:p>
      <w:pPr>
        <w:pStyle w:val="Brødtekst"/>
        <w:bidi w:val="0"/>
      </w:pPr>
      <w:r>
        <w:rPr>
          <w:rtl w:val="0"/>
        </w:rPr>
        <w:t>Innehar sikringsskap.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  <w:lang w:val="da-DK"/>
        </w:rPr>
        <w:t>gulvet, panelplater p</w:t>
      </w:r>
      <w:r>
        <w:rPr>
          <w:rtl w:val="0"/>
        </w:rPr>
        <w:t xml:space="preserve">å </w:t>
      </w:r>
      <w:r>
        <w:rPr>
          <w:rtl w:val="0"/>
        </w:rPr>
        <w:t>vegg og takplater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  <w:lang w:val="da-DK"/>
        </w:rPr>
        <w:t xml:space="preserve">Malt </w:t>
      </w:r>
      <w:r>
        <w:rPr>
          <w:rtl w:val="0"/>
        </w:rPr>
        <w:t>t</w:t>
      </w:r>
      <w:r>
        <w:rPr>
          <w:rtl w:val="0"/>
          <w:lang w:val="da-DK"/>
        </w:rPr>
        <w:t>regulv, panelplater p</w:t>
      </w:r>
      <w:r>
        <w:rPr>
          <w:rtl w:val="0"/>
        </w:rPr>
        <w:t xml:space="preserve">å </w:t>
      </w:r>
      <w:r>
        <w:rPr>
          <w:rtl w:val="0"/>
        </w:rPr>
        <w:t xml:space="preserve">vegg og </w:t>
      </w:r>
      <w:r>
        <w:rPr>
          <w:rtl w:val="0"/>
        </w:rPr>
        <w:t>malt slett</w:t>
      </w:r>
      <w:r>
        <w:rPr>
          <w:rtl w:val="0"/>
          <w:lang w:val="sv-SE"/>
        </w:rPr>
        <w:t xml:space="preserve"> himling.</w:t>
      </w:r>
    </w:p>
    <w:p>
      <w:pPr>
        <w:pStyle w:val="Brødtekst"/>
        <w:bidi w:val="0"/>
      </w:pPr>
      <w:r>
        <w:rPr>
          <w:rtl w:val="0"/>
        </w:rPr>
        <w:t>Innehar</w:t>
      </w:r>
      <w:r>
        <w:rPr>
          <w:rtl w:val="0"/>
        </w:rPr>
        <w:t xml:space="preserve"> garderobeskap.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verskrift">
    <w:name w:val="Overskrift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